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Meeting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Nov 6, 2024</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7:00pm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color w:val="ff0000"/>
        </w:rPr>
      </w:pPr>
      <w:r w:rsidDel="00000000" w:rsidR="00000000" w:rsidRPr="00000000">
        <w:rPr>
          <w:rFonts w:ascii="Calibri" w:cs="Calibri" w:eastAsia="Calibri" w:hAnsi="Calibri"/>
          <w:rtl w:val="0"/>
        </w:rPr>
        <w:t xml:space="preserve">Attendants: Angela Pushman, Theresa Mastrangelo, </w:t>
      </w:r>
      <w:r w:rsidDel="00000000" w:rsidR="00000000" w:rsidRPr="00000000">
        <w:rPr>
          <w:rFonts w:ascii="Calibri" w:cs="Calibri" w:eastAsia="Calibri" w:hAnsi="Calibri"/>
          <w:rtl w:val="0"/>
        </w:rPr>
        <w:t xml:space="preserve">Michelle Johnson, Vanessa Hasson, Chelsea Hamilton, Leidy Paz, Bryna Vanblargan, Andrea Lopez Pinzon</w:t>
      </w:r>
      <w:r w:rsidDel="00000000" w:rsidR="00000000" w:rsidRPr="00000000">
        <w:rPr>
          <w:rtl w:val="0"/>
        </w:rPr>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Mrs. Hasson &amp; Mrs. Michelle Johnson</w:t>
      </w:r>
    </w:p>
    <w:p w:rsidR="00000000" w:rsidDel="00000000" w:rsidP="00000000" w:rsidRDefault="00000000" w:rsidRPr="00000000" w14:paraId="00000007">
      <w:pPr>
        <w:numPr>
          <w:ilvl w:val="0"/>
          <w:numId w:val="4"/>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Thank you Fall party volunteers and Veterans day volunteers for coordinating the upcoming assembly.</w:t>
      </w:r>
    </w:p>
    <w:p w:rsidR="00000000" w:rsidDel="00000000" w:rsidP="00000000" w:rsidRDefault="00000000" w:rsidRPr="00000000" w14:paraId="00000008">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Conferences are underway. </w:t>
      </w:r>
    </w:p>
    <w:p w:rsidR="00000000" w:rsidDel="00000000" w:rsidP="00000000" w:rsidRDefault="00000000" w:rsidRPr="00000000" w14:paraId="00000009">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Lots of excitement around Readopoly!</w:t>
      </w:r>
    </w:p>
    <w:p w:rsidR="00000000" w:rsidDel="00000000" w:rsidP="00000000" w:rsidRDefault="00000000" w:rsidRPr="00000000" w14:paraId="0000000A">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B">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Readopoly is underway, already 2k raised! And have 16 states covered so far, will have shout outs on the announcements to those who are getting donations from new states to complete our 50 state challenge.</w:t>
      </w:r>
    </w:p>
    <w:p w:rsidR="00000000" w:rsidDel="00000000" w:rsidP="00000000" w:rsidRDefault="00000000" w:rsidRPr="00000000" w14:paraId="0000000C">
      <w:pPr>
        <w:numPr>
          <w:ilvl w:val="0"/>
          <w:numId w:val="2"/>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Shirt and Ink reached out about a Woodland Ornament fundraiser, a portion will go back to Woodland for every Woodland Ornament sold.</w:t>
      </w:r>
    </w:p>
    <w:p w:rsidR="00000000" w:rsidDel="00000000" w:rsidP="00000000" w:rsidRDefault="00000000" w:rsidRPr="00000000" w14:paraId="0000000D">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Secretary's Report: </w:t>
      </w:r>
    </w:p>
    <w:p w:rsidR="00000000" w:rsidDel="00000000" w:rsidP="00000000" w:rsidRDefault="00000000" w:rsidRPr="00000000" w14:paraId="0000000E">
      <w:pPr>
        <w:numPr>
          <w:ilvl w:val="0"/>
          <w:numId w:val="3"/>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Woodland’s Annual Veteran’s Day assembly will be on Monday, Nov 11th at 9:30am at Woodland. We have about 13 guest veteran family members attending, Joe Webster will be the key note reader and breakfast reception will follow. Thanks to our Veteran mom Liz Kemner for planning!</w:t>
      </w:r>
    </w:p>
    <w:p w:rsidR="00000000" w:rsidDel="00000000" w:rsidP="00000000" w:rsidRDefault="00000000" w:rsidRPr="00000000" w14:paraId="0000000F">
      <w:pPr>
        <w:numPr>
          <w:ilvl w:val="0"/>
          <w:numId w:val="7"/>
        </w:numPr>
        <w:spacing w:line="240" w:lineRule="auto"/>
        <w:ind w:hanging="360"/>
        <w:rPr>
          <w:rFonts w:ascii="Calibri" w:cs="Calibri" w:eastAsia="Calibri" w:hAnsi="Calibri"/>
          <w:sz w:val="14"/>
          <w:szCs w:val="14"/>
        </w:rPr>
      </w:pPr>
      <w:r w:rsidDel="00000000" w:rsidR="00000000" w:rsidRPr="00000000">
        <w:rPr>
          <w:rFonts w:ascii="Calibri" w:cs="Calibri" w:eastAsia="Calibri" w:hAnsi="Calibri"/>
          <w:rtl w:val="0"/>
        </w:rPr>
        <w:t xml:space="preserve">Work on yearbook, 4th grade glow party, and sweet treats fundraiser is all underway. </w:t>
      </w:r>
    </w:p>
    <w:p w:rsidR="00000000" w:rsidDel="00000000" w:rsidP="00000000" w:rsidRDefault="00000000" w:rsidRPr="00000000" w14:paraId="00000010">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Date change for the Winter event- moved to Feb 21st for Paint night event at Woodland.</w:t>
      </w:r>
    </w:p>
    <w:p w:rsidR="00000000" w:rsidDel="00000000" w:rsidP="00000000" w:rsidRDefault="00000000" w:rsidRPr="00000000" w14:paraId="00000011">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w:t>
      </w:r>
    </w:p>
    <w:p w:rsidR="00000000" w:rsidDel="00000000" w:rsidP="00000000" w:rsidRDefault="00000000" w:rsidRPr="00000000" w14:paraId="00000012">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MCC </w:t>
      </w:r>
    </w:p>
    <w:p w:rsidR="00000000" w:rsidDel="00000000" w:rsidP="00000000" w:rsidRDefault="00000000" w:rsidRPr="00000000" w14:paraId="00000013">
      <w:pPr>
        <w:numPr>
          <w:ilvl w:val="1"/>
          <w:numId w:val="6"/>
        </w:numPr>
        <w:spacing w:line="240" w:lineRule="auto"/>
        <w:ind w:left="450" w:right="-720" w:hanging="360"/>
        <w:rPr>
          <w:rFonts w:ascii="Calibri" w:cs="Calibri" w:eastAsia="Calibri" w:hAnsi="Calibri"/>
        </w:rPr>
      </w:pPr>
      <w:r w:rsidDel="00000000" w:rsidR="00000000" w:rsidRPr="00000000">
        <w:rPr>
          <w:rFonts w:ascii="Calibri" w:cs="Calibri" w:eastAsia="Calibri" w:hAnsi="Calibri"/>
          <w:rtl w:val="0"/>
        </w:rPr>
        <w:t xml:space="preserve">Meeting next week</w:t>
      </w:r>
    </w:p>
    <w:p w:rsidR="00000000" w:rsidDel="00000000" w:rsidP="00000000" w:rsidRDefault="00000000" w:rsidRPr="00000000" w14:paraId="00000014">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School Board</w:t>
      </w:r>
    </w:p>
    <w:p w:rsidR="00000000" w:rsidDel="00000000" w:rsidP="00000000" w:rsidRDefault="00000000" w:rsidRPr="00000000" w14:paraId="00000015">
      <w:pPr>
        <w:numPr>
          <w:ilvl w:val="1"/>
          <w:numId w:val="1"/>
        </w:numPr>
        <w:spacing w:line="240" w:lineRule="auto"/>
        <w:ind w:left="450" w:right="-720" w:hanging="360"/>
        <w:rPr>
          <w:rFonts w:ascii="Calibri" w:cs="Calibri" w:eastAsia="Calibri" w:hAnsi="Calibri"/>
          <w:sz w:val="22"/>
          <w:szCs w:val="22"/>
        </w:rPr>
      </w:pPr>
      <w:r w:rsidDel="00000000" w:rsidR="00000000" w:rsidRPr="00000000">
        <w:rPr>
          <w:rFonts w:ascii="Calibri" w:cs="Calibri" w:eastAsia="Calibri" w:hAnsi="Calibri"/>
          <w:color w:val="111111"/>
          <w:highlight w:val="white"/>
          <w:rtl w:val="0"/>
        </w:rPr>
        <w:t xml:space="preserve">The Methacton Board of School Directors approved in a 9-0 vote to move forward with the schematic design and plan development of the Methacton High School campus. This approval marks the next phase to develop a comprehensive plan considering the educational, financial, and operational context to support the district's mission and vision for our high school and campus for the next 50 years. The schematic design process is estimated to last through February 2025. </w:t>
      </w:r>
      <w:r w:rsidDel="00000000" w:rsidR="00000000" w:rsidRPr="00000000">
        <w:rPr>
          <w:rtl w:val="0"/>
        </w:rPr>
      </w:r>
    </w:p>
    <w:p w:rsidR="00000000" w:rsidDel="00000000" w:rsidP="00000000" w:rsidRDefault="00000000" w:rsidRPr="00000000" w14:paraId="00000016">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SEA- </w:t>
      </w:r>
      <w:r w:rsidDel="00000000" w:rsidR="00000000" w:rsidRPr="00000000">
        <w:rPr>
          <w:rFonts w:ascii="Calibri" w:cs="Calibri" w:eastAsia="Calibri" w:hAnsi="Calibri"/>
          <w:rtl w:val="0"/>
        </w:rPr>
        <w:t xml:space="preserve">Andrea Lopez Pinzon</w:t>
      </w:r>
      <w:r w:rsidDel="00000000" w:rsidR="00000000" w:rsidRPr="00000000">
        <w:rPr>
          <w:rtl w:val="0"/>
        </w:rPr>
      </w:r>
    </w:p>
    <w:p w:rsidR="00000000" w:rsidDel="00000000" w:rsidP="00000000" w:rsidRDefault="00000000" w:rsidRPr="00000000" w14:paraId="00000017">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 Fall Fest was a great success and will have again next year.</w:t>
      </w:r>
    </w:p>
    <w:p w:rsidR="00000000" w:rsidDel="00000000" w:rsidP="00000000" w:rsidRDefault="00000000" w:rsidRPr="00000000" w14:paraId="00000018">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We hope everyone was able to attend our Transition presentation by Kris Koberlein. If you registered, the link to the recording should be emailed within the next week.</w:t>
      </w:r>
    </w:p>
    <w:p w:rsidR="00000000" w:rsidDel="00000000" w:rsidP="00000000" w:rsidRDefault="00000000" w:rsidRPr="00000000" w14:paraId="00000019">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SEA H&amp;S meeting will be on November 20th at 7:00 in the MHS Library, Dr. Dani Fowlston will be presenting on Skyview and Arcola special education staffing &amp; resources.</w:t>
      </w:r>
    </w:p>
    <w:p w:rsidR="00000000" w:rsidDel="00000000" w:rsidP="00000000" w:rsidRDefault="00000000" w:rsidRPr="00000000" w14:paraId="0000001A">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Our next presentation will be by Dr. Steve Stunder from Chestnut Hill College on College Access for Neurodiverse Students, November 21 at 7:00pm. Stay tuned for the flyer for details and registration in the very near future.</w:t>
      </w:r>
    </w:p>
    <w:p w:rsidR="00000000" w:rsidDel="00000000" w:rsidP="00000000" w:rsidRDefault="00000000" w:rsidRPr="00000000" w14:paraId="0000001B">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Watch for the Unified Bocce team’s competition schedule coming very soon! Their season begins 11/18. Take some time to come cheer them on at their home games!</w:t>
      </w:r>
    </w:p>
    <w:p w:rsidR="00000000" w:rsidDel="00000000" w:rsidP="00000000" w:rsidRDefault="00000000" w:rsidRPr="00000000" w14:paraId="0000001C">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Join the SEA Home &amp; School to tour Variety’s Holiday Lane, December 5th through 7th and the annual Kendra Scott fundraiser to be held the weekend of December 13-15!</w:t>
      </w:r>
    </w:p>
    <w:p w:rsidR="00000000" w:rsidDel="00000000" w:rsidP="00000000" w:rsidRDefault="00000000" w:rsidRPr="00000000" w14:paraId="0000001D">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 out SEAofMCC on Facebook for more events and information.</w:t>
      </w:r>
    </w:p>
    <w:p w:rsidR="00000000" w:rsidDel="00000000" w:rsidP="00000000" w:rsidRDefault="00000000" w:rsidRPr="00000000" w14:paraId="0000001E">
      <w:pPr>
        <w:spacing w:line="240" w:lineRule="auto"/>
        <w:ind w:left="-720" w:righ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7. Motion to approve October meeting minutes-  </w:t>
      </w:r>
      <w:r w:rsidDel="00000000" w:rsidR="00000000" w:rsidRPr="00000000">
        <w:rPr>
          <w:rFonts w:ascii="Calibri" w:cs="Calibri" w:eastAsia="Calibri" w:hAnsi="Calibri"/>
          <w:rtl w:val="0"/>
        </w:rPr>
        <w:t xml:space="preserve">Theresa Mastrangelo</w:t>
      </w:r>
      <w:r w:rsidDel="00000000" w:rsidR="00000000" w:rsidRPr="00000000">
        <w:rPr>
          <w:rFonts w:ascii="Calibri" w:cs="Calibri" w:eastAsia="Calibri" w:hAnsi="Calibri"/>
          <w:highlight w:val="white"/>
          <w:rtl w:val="0"/>
        </w:rPr>
        <w:t xml:space="preserve"> 1st, Christina Roche 2nd</w:t>
      </w:r>
    </w:p>
    <w:p w:rsidR="00000000" w:rsidDel="00000000" w:rsidP="00000000" w:rsidRDefault="00000000" w:rsidRPr="00000000" w14:paraId="0000001F">
      <w:pPr>
        <w:spacing w:line="240" w:lineRule="auto"/>
        <w:ind w:left="-720" w:righ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21">
      <w:pPr>
        <w:numPr>
          <w:ilvl w:val="0"/>
          <w:numId w:val="5"/>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Mini-grants/Reimbursements- Request came in from Mrs Yocum to host an Author for a spring assembly. The board requested more details of the expenses and will vote next month when all members are present.</w:t>
      </w:r>
      <w:r w:rsidDel="00000000" w:rsidR="00000000" w:rsidRPr="00000000">
        <w:rPr>
          <w:rtl w:val="0"/>
        </w:rPr>
      </w:r>
    </w:p>
    <w:p w:rsidR="00000000" w:rsidDel="00000000" w:rsidP="00000000" w:rsidRDefault="00000000" w:rsidRPr="00000000" w14:paraId="00000022">
      <w:pPr>
        <w:spacing w:line="240"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ind w:left="-720" w:right="-72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4">
      <w:pPr>
        <w:spacing w:line="240"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6">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 </w:t>
      </w:r>
      <w:r w:rsidDel="00000000" w:rsidR="00000000" w:rsidRPr="00000000">
        <w:rPr>
          <w:rFonts w:ascii="Calibri" w:cs="Calibri" w:eastAsia="Calibri" w:hAnsi="Calibri"/>
          <w:rtl w:val="0"/>
        </w:rPr>
        <w:t xml:space="preserve"> 1st Christina Roche, 2nd Theresa Mastrangelo</w:t>
      </w:r>
      <w:r w:rsidDel="00000000" w:rsidR="00000000" w:rsidRPr="00000000">
        <w:rPr>
          <w:rtl w:val="0"/>
        </w:rPr>
      </w:r>
    </w:p>
    <w:sectPr>
      <w:head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